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BF" w:rsidRPr="00312325" w:rsidRDefault="004432B4" w:rsidP="002501BF">
      <w:pPr>
        <w:spacing w:after="0" w:line="240" w:lineRule="auto"/>
        <w:jc w:val="center"/>
        <w:rPr>
          <w:b/>
          <w:color w:val="FF3399"/>
          <w:sz w:val="40"/>
          <w:szCs w:val="28"/>
        </w:rPr>
      </w:pPr>
      <w:r w:rsidRPr="00312325">
        <w:rPr>
          <w:b/>
          <w:color w:val="FF3399"/>
          <w:sz w:val="40"/>
          <w:szCs w:val="28"/>
        </w:rPr>
        <w:t>Консультация для родителей</w:t>
      </w:r>
    </w:p>
    <w:p w:rsidR="002501BF" w:rsidRPr="00312325" w:rsidRDefault="00312325" w:rsidP="002501BF">
      <w:pPr>
        <w:spacing w:after="0" w:line="240" w:lineRule="auto"/>
        <w:jc w:val="center"/>
        <w:rPr>
          <w:b/>
          <w:color w:val="FF3399"/>
          <w:sz w:val="40"/>
          <w:szCs w:val="28"/>
        </w:rPr>
      </w:pPr>
      <w:r w:rsidRPr="00312325">
        <w:rPr>
          <w:b/>
          <w:color w:val="FF3399"/>
          <w:sz w:val="40"/>
          <w:szCs w:val="28"/>
        </w:rPr>
        <w:t>«</w:t>
      </w:r>
      <w:r w:rsidR="002501BF" w:rsidRPr="00312325">
        <w:rPr>
          <w:b/>
          <w:color w:val="FF3399"/>
          <w:sz w:val="40"/>
          <w:szCs w:val="28"/>
        </w:rPr>
        <w:t>Рисование  при помощи  зубной   щетки</w:t>
      </w:r>
      <w:r w:rsidRPr="00312325">
        <w:rPr>
          <w:b/>
          <w:color w:val="FF3399"/>
          <w:sz w:val="40"/>
          <w:szCs w:val="28"/>
        </w:rPr>
        <w:t>»</w:t>
      </w:r>
    </w:p>
    <w:p w:rsidR="002761DA" w:rsidRPr="002501BF" w:rsidRDefault="002761DA" w:rsidP="002501BF">
      <w:pPr>
        <w:spacing w:after="0" w:line="240" w:lineRule="auto"/>
        <w:jc w:val="center"/>
        <w:rPr>
          <w:b/>
          <w:sz w:val="28"/>
          <w:szCs w:val="28"/>
        </w:rPr>
      </w:pP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Описанные нетрадиционные техники рисования применимы для занятий с детьми 5 – 10 лет. Материалы, необходимые для рисования можно найти в любом доме.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  <w:u w:val="single"/>
        </w:rPr>
      </w:pPr>
      <w:r w:rsidRPr="002501BF">
        <w:rPr>
          <w:sz w:val="28"/>
          <w:szCs w:val="28"/>
          <w:u w:val="single"/>
        </w:rPr>
        <w:t xml:space="preserve">Цель: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оказание методической помощи </w:t>
      </w:r>
      <w:r w:rsidR="004432B4">
        <w:rPr>
          <w:sz w:val="28"/>
          <w:szCs w:val="28"/>
        </w:rPr>
        <w:t>родителям</w:t>
      </w:r>
      <w:r w:rsidRPr="002501BF">
        <w:rPr>
          <w:sz w:val="28"/>
          <w:szCs w:val="28"/>
        </w:rPr>
        <w:t xml:space="preserve"> в выборе нетрадиционных, доступных и эффективных техник рисования, способствующих творческому развитию детей.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  <w:u w:val="single"/>
        </w:rPr>
      </w:pPr>
      <w:r w:rsidRPr="002501BF">
        <w:rPr>
          <w:sz w:val="28"/>
          <w:szCs w:val="28"/>
          <w:u w:val="single"/>
        </w:rPr>
        <w:t xml:space="preserve">Задачи: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выделить и дать описание возможным видам  рисования   зубной   щеткой</w:t>
      </w:r>
      <w:proofErr w:type="gramStart"/>
      <w:r w:rsidRPr="002501BF">
        <w:rPr>
          <w:sz w:val="28"/>
          <w:szCs w:val="28"/>
        </w:rPr>
        <w:t xml:space="preserve"> ;</w:t>
      </w:r>
      <w:proofErr w:type="gramEnd"/>
      <w:r w:rsidRPr="002501BF">
        <w:rPr>
          <w:sz w:val="28"/>
          <w:szCs w:val="28"/>
        </w:rPr>
        <w:t xml:space="preserve">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определить различные варианты применения данных техник рисования;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выработать методические советы и рекомендации по использованию предлагаемых изобразительных техник.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  <w:u w:val="single"/>
        </w:rPr>
      </w:pPr>
      <w:r w:rsidRPr="002501BF">
        <w:rPr>
          <w:sz w:val="28"/>
          <w:szCs w:val="28"/>
          <w:u w:val="single"/>
        </w:rPr>
        <w:t xml:space="preserve">Материалы и оборудование: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акварельные и гуашевые краски, бумага, палитра, вода;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 зубные   щетки  (старые), стеки, плоские палочки, карандаши, пластиковые линейки или расчески;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засушенные листочки, цветы и травинки, трафареты, шаблоны;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клеенка, газета, фартук, нарукавники.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Существует много разнообразных нетрадиционных изобразительных техник. Их необычность состоит в том, что они позволяют педагогам вывести учащихся за привычные рамки рисования, а детям быстро достичь желаемого результата.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Использование нетрадиционных техник при обучении детей рисованию способствует развитию: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мелкой моторики рук и тактильного восприятия;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пространственной ориентировки на листе бумаги, глазомера и зрительного восприятия;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изобразительных навыков и умений;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наблюдательности, внимания и усидчивости;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эстетического восприятия, эмоциональной отзывчивости.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  <w:u w:val="single"/>
        </w:rPr>
      </w:pPr>
      <w:r w:rsidRPr="002501BF">
        <w:rPr>
          <w:sz w:val="28"/>
          <w:szCs w:val="28"/>
          <w:u w:val="single"/>
        </w:rPr>
        <w:t>Преимущества нетрадиционных техн</w:t>
      </w:r>
      <w:r>
        <w:rPr>
          <w:sz w:val="28"/>
          <w:szCs w:val="28"/>
          <w:u w:val="single"/>
        </w:rPr>
        <w:t>ик  рисования   зубной   щеткой</w:t>
      </w:r>
      <w:r w:rsidRPr="002501BF">
        <w:rPr>
          <w:sz w:val="28"/>
          <w:szCs w:val="28"/>
          <w:u w:val="single"/>
        </w:rPr>
        <w:t xml:space="preserve">: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техники просты для освоения;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позволяют достичь положительных результатов при рисовании;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способствуют развитию творческого потенциала учащихся;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для рисования используются доступные подручные материалы;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техники  рисования  при помощи  зубной   щетки  можно объединять с любой другой изобразительной техникой.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При рисовании в нетрадиционных техниках используют разнообразные предметы вместо кисти. Рисовать красками можно не только кисточкой, но и с помощью  зубной   щетки</w:t>
      </w:r>
      <w:proofErr w:type="gramStart"/>
      <w:r w:rsidRPr="002501BF">
        <w:rPr>
          <w:sz w:val="28"/>
          <w:szCs w:val="28"/>
        </w:rPr>
        <w:t xml:space="preserve"> .</w:t>
      </w:r>
      <w:proofErr w:type="gramEnd"/>
      <w:r w:rsidRPr="002501BF">
        <w:rPr>
          <w:sz w:val="28"/>
          <w:szCs w:val="28"/>
        </w:rPr>
        <w:t xml:space="preserve">  Зубная   щетка  – один из замечательных нетрадиционных инструментов для  рисования , использование которого при рисовании помогает </w:t>
      </w:r>
      <w:r w:rsidRPr="002501BF">
        <w:rPr>
          <w:sz w:val="28"/>
          <w:szCs w:val="28"/>
        </w:rPr>
        <w:lastRenderedPageBreak/>
        <w:t xml:space="preserve">вызвать у детей интерес к творческой деятельности, экспериментам при рисовании, достичь “ситуации успеха”, т.к. хорошие результаты получатся у каждого ребенка, даже если он умеет рисовать не достаточно хорошо.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Можно выделить две техники  рисования  при помощи  зубной   щетки</w:t>
      </w:r>
      <w:proofErr w:type="gramStart"/>
      <w:r w:rsidRPr="002501BF">
        <w:rPr>
          <w:sz w:val="28"/>
          <w:szCs w:val="28"/>
        </w:rPr>
        <w:t xml:space="preserve"> :</w:t>
      </w:r>
      <w:proofErr w:type="gramEnd"/>
      <w:r w:rsidRPr="002501BF">
        <w:rPr>
          <w:sz w:val="28"/>
          <w:szCs w:val="28"/>
        </w:rPr>
        <w:t xml:space="preserve">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Техника рисования “набрызгом”.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Техника  рисования   зубной   щеткой  как кистью.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Техника рисования “набрызг”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Достаточно простой в применении является техника “набрызг”. Ее суть состоит в разбрызгивании капель краски. У маленьких детей она может получиться не сразу, но, несмотря на это, работа приносит удовлетворение. Для  рисования  в технике “набрызг” требуются акварельные краски или гуашь,  зубная   щетка  и стека, плоская палочка, карандаш, пластиковая линейка или расческа (по выбору).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Этапы работы в технике “набрызг”: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Смочить щетку водой.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Стряхнуть лишнюю воду, чтобы не было клякс.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Набрать немного краски на  зубную   щетку</w:t>
      </w:r>
      <w:proofErr w:type="gramStart"/>
      <w:r w:rsidRPr="002501BF">
        <w:rPr>
          <w:sz w:val="28"/>
          <w:szCs w:val="28"/>
        </w:rPr>
        <w:t xml:space="preserve"> .</w:t>
      </w:r>
      <w:proofErr w:type="gramEnd"/>
      <w:r w:rsidRPr="002501BF">
        <w:rPr>
          <w:sz w:val="28"/>
          <w:szCs w:val="28"/>
        </w:rPr>
        <w:t xml:space="preserve">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Взять щетку в левую руку, а стеку в правую.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Держать щетку над листом, отвернув от себя, и быстрыми движениями проводить стекой по поверхности щетки, по направлению к себе (снизу вверх). Брызги полетят на бумагу.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Постараться направить брызги в нужном направлении и затонировать ими весь рисунок или конкретный его участок, в зависимости от замысла.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При набрызгивании можно менять направление движения руки (по вертикали, горизонтали, наклонно, волнообразно), изменять величину крапинок, приближая или отдаляя брызги от листа бумаги. Можно использовать краски разного цвета и разной густоты. Применение одновременно нескольких красок помогает создать многоцветный рисунок. В зависимости количества цветов и от интенсивности напыления каждый раз будет получаться новая, отличная от предыдущих картин работа.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Техника рисования “набрызгом” позволяет добиться различных эффектов в зависимости от поставленной задачи. Например, при помощи набрызгивания красок можно создать плавный переход от одного оттенка цвета к другому.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Варианты применения техники рисования “набрызгом”: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при рисовании с использованием трафаретов, шаблонов, листьев &lt;Рисунок 1&gt; и других предметов;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при изображении в пейзажах дождя, снега, звездного неба &lt;Рисунок 2&gt;;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для изображения листьев, кроны деревьев, цветов;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для доработки, дополнения рисунков;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при создании украшений, открыток, декоративных работ и поделок &lt;Рисунок 3&gt;;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в качестве фона рисунка;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при тонировке бумаги для аппликативных работ;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при изготовлении паспарту и др.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lastRenderedPageBreak/>
        <w:t xml:space="preserve">При помощи набрызгивания  зубной   щеткой  можно рисовать рисунки при помощи шаблона или трафарета. Трафарет (шаблон) выкладывается на лист бумаги и сверху наносится “набрызгом” краска. После этого следует аккуратно убрать трафарет. На листе бумаге останется четкая тень. Используя трафареты, можно выполнить изображения деревьев, самых разнообразных животных и нарисовать рисунки на темы “Зимний лес”, “Африканские жители”, “Зоопарк”, “Животные на ферме” и т.д.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Можно применять </w:t>
      </w:r>
      <w:proofErr w:type="gramStart"/>
      <w:r w:rsidRPr="002501BF">
        <w:rPr>
          <w:sz w:val="28"/>
          <w:szCs w:val="28"/>
        </w:rPr>
        <w:t>многослойный</w:t>
      </w:r>
      <w:proofErr w:type="gramEnd"/>
      <w:r w:rsidRPr="002501BF">
        <w:rPr>
          <w:sz w:val="28"/>
          <w:szCs w:val="28"/>
        </w:rPr>
        <w:t xml:space="preserve"> “набрызг” с использованием нескольких трафаретов. Трафареты лучше делать из плотного картона. Сначала выкладываются на лист те элементы, которые должны остаться белыми (их не убирают до конца рисования). Затем при помощи  зубной   щетки  и стеки наносят самый светлый слой краски. Поверх первого трафарета выкладывают второй и наносят второй слой краски, более темной. Поверх второго трафарета выкладывают третий и т.д. Последний слой краски должен быть самый темный. В ко</w:t>
      </w:r>
      <w:r>
        <w:rPr>
          <w:sz w:val="28"/>
          <w:szCs w:val="28"/>
        </w:rPr>
        <w:t xml:space="preserve">нце убираются все трафареты.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На бумаге можно красиво расположить несколько сорванных перед рисованием или засушенных листьев, цветов или какой-нибудь другой предмет. Желательно, чтобы он имел характерную форму и не был очень большим по размеру (монеты, старые ключи и т.п.) и применить набрызгивание.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Применяя технику “набрызга” можно заготовить тонированную бумагу интересных расцветок. Такую бумагу используют при выполнении тематических аппликаций для вырезания различных деталей.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В качестве заготовок под будущие работы можно использовать рисунки, которые нуждаются в доработке. Техника набрызгивания красок помогает преобразить рисунок, который получился не совсем удачным или выглядит не интересно. Например, добавить снег в зимнем пейзаже или кружащиеся разноцветные листочки при изображении осени. Работы сразу преображаются.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Техника  рисования   зубной   щеткой  как кистью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При  рисовании  вместо кисти можно воспользоваться  зубной   щеткой</w:t>
      </w:r>
      <w:proofErr w:type="gramStart"/>
      <w:r w:rsidRPr="002501BF">
        <w:rPr>
          <w:sz w:val="28"/>
          <w:szCs w:val="28"/>
        </w:rPr>
        <w:t xml:space="preserve"> .</w:t>
      </w:r>
      <w:proofErr w:type="gramEnd"/>
      <w:r w:rsidRPr="002501BF">
        <w:rPr>
          <w:sz w:val="28"/>
          <w:szCs w:val="28"/>
        </w:rPr>
        <w:t xml:space="preserve"> Благодаря жестковатым, густым, ровно расположенным щетинкам она позволяет быстро и легко тонировать бумагу, сочетать более светлые и темные оттенки, наносить элементы рисунка с разной плотностью густоты краски. Тем самым создается эффект объемности изображения. При помощи техники  рисования   зубной   щеткой  можно передать колючую или пушистую фактуру предмета.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Для  рисования   зубной   щеткой  как кистью используется гуашь. Важно угадать с консистенцией краски. Если добавить много воды, она будет ложиться сплошным слоем, что не даст нужного эффекта. Но если краска будет слишком сухая, рисунок вообще не получится. Рисунок, выполненный  зубной   щеткой</w:t>
      </w:r>
      <w:proofErr w:type="gramStart"/>
      <w:r w:rsidRPr="002501BF">
        <w:rPr>
          <w:sz w:val="28"/>
          <w:szCs w:val="28"/>
        </w:rPr>
        <w:t xml:space="preserve"> ,</w:t>
      </w:r>
      <w:proofErr w:type="gramEnd"/>
      <w:r w:rsidRPr="002501BF">
        <w:rPr>
          <w:sz w:val="28"/>
          <w:szCs w:val="28"/>
        </w:rPr>
        <w:t xml:space="preserve"> выйдет не идеальным, поэтому в конце мож</w:t>
      </w:r>
      <w:r>
        <w:rPr>
          <w:sz w:val="28"/>
          <w:szCs w:val="28"/>
        </w:rPr>
        <w:t xml:space="preserve">но подправить его кисточкой.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Варианты применения техни</w:t>
      </w:r>
      <w:r>
        <w:rPr>
          <w:sz w:val="28"/>
          <w:szCs w:val="28"/>
        </w:rPr>
        <w:t>ки  рисования   зубной   щеткой</w:t>
      </w:r>
      <w:r w:rsidRPr="002501BF">
        <w:rPr>
          <w:sz w:val="28"/>
          <w:szCs w:val="28"/>
        </w:rPr>
        <w:t xml:space="preserve">: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для рисования фона рисунка;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для рисования животных, деревьев, цветов, травы,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lastRenderedPageBreak/>
        <w:t>при рисовании земли, воды, неба &lt;Рисунок 4&gt;, облаков, дождя, снежных сугробов;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для рисования двойным мазком.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 Зубной   щеткой  можно передать фактуру многих предметов (листву деревьев, облака, шерсть животных). Изображения, сделанные  зубной   щеткой</w:t>
      </w:r>
      <w:proofErr w:type="gramStart"/>
      <w:r w:rsidRPr="002501BF">
        <w:rPr>
          <w:sz w:val="28"/>
          <w:szCs w:val="28"/>
        </w:rPr>
        <w:t xml:space="preserve"> ,</w:t>
      </w:r>
      <w:proofErr w:type="gramEnd"/>
      <w:r w:rsidRPr="002501BF">
        <w:rPr>
          <w:sz w:val="28"/>
          <w:szCs w:val="28"/>
        </w:rPr>
        <w:t xml:space="preserve"> отличаются своеобразной пушистостью и объемностью.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Можно изобразить всем ворсом  зубной   щетки  густую траву, цветы, елочки, крону дерева &lt;Рисунок 5&gt;, песок в пустыне &lt;Рисунок 6&gt;, сугробы, дождь, облака, волны, море. А также же различных животных: кошку, белку, ежика &lt;Рисунок 7&gt;, льва, плюшевые игрушки.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Если  зубную   щетку  окунуть в две разные краски, то это позволит получить в работе технику “двойного мазка”. Спектр полутонов и оттенков </w:t>
      </w:r>
      <w:r w:rsidR="002761DA" w:rsidRPr="002501BF">
        <w:rPr>
          <w:sz w:val="28"/>
          <w:szCs w:val="28"/>
        </w:rPr>
        <w:t>расширяется,</w:t>
      </w:r>
      <w:r w:rsidRPr="002501BF">
        <w:rPr>
          <w:sz w:val="28"/>
          <w:szCs w:val="28"/>
        </w:rPr>
        <w:t xml:space="preserve"> и простой детский рисунок выглядит как картина художника. Такая техника подходит для рисования натюрмортов, пейзажей (цветов, травы, деревьев, морских волн).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Методические советы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Перед рисованием надеть фартук или старую рубашку, халат, чтобы не испачкать одежду.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Накрыть стол газетой или клеенкой. Во время работы брызги будут лететь во все стороны, поэтому не забывайте застилать стол и убирать с него все лишнее перед началом работы.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При  рисовании  в данных техниках удобнее пользоваться несколькими  зубными   щетками</w:t>
      </w:r>
      <w:proofErr w:type="gramStart"/>
      <w:r w:rsidRPr="002501BF">
        <w:rPr>
          <w:sz w:val="28"/>
          <w:szCs w:val="28"/>
        </w:rPr>
        <w:t xml:space="preserve"> ,</w:t>
      </w:r>
      <w:proofErr w:type="gramEnd"/>
      <w:r w:rsidRPr="002501BF">
        <w:rPr>
          <w:sz w:val="28"/>
          <w:szCs w:val="28"/>
        </w:rPr>
        <w:t xml:space="preserve"> но можно и одной. В этом случае следует тщательно смывать краску перед тем, как нанести другую.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При рисовании в технике “набрызг” важно не ошибиться с направлением движения стеки (палочки, линейки), иначе все капли полетят не на бумагу, а на художника.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Желательно освоить легкое напыление брызгами на отдельном листе бумаги, а затем приступать к рисованию.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При  рисовании   зубной   щеткой  как кистью нужно соблюдать одно простое правило: щетку нельзя сильно мочить, то есть полусухую  зубную   щетку  окунуть в гуашь, консистенции кашицы, </w:t>
      </w:r>
      <w:r>
        <w:rPr>
          <w:sz w:val="28"/>
          <w:szCs w:val="28"/>
        </w:rPr>
        <w:t xml:space="preserve">и можно приступать к работе.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 xml:space="preserve">Краски лучше выбирать ярких цветов. </w:t>
      </w:r>
    </w:p>
    <w:p w:rsidR="002501BF" w:rsidRPr="002501BF" w:rsidRDefault="002501BF" w:rsidP="002761DA">
      <w:pPr>
        <w:spacing w:after="0" w:line="240" w:lineRule="auto"/>
        <w:jc w:val="both"/>
        <w:rPr>
          <w:sz w:val="28"/>
          <w:szCs w:val="28"/>
        </w:rPr>
      </w:pPr>
      <w:r w:rsidRPr="002501BF">
        <w:rPr>
          <w:sz w:val="28"/>
          <w:szCs w:val="28"/>
        </w:rPr>
        <w:t>Для того</w:t>
      </w:r>
      <w:proofErr w:type="gramStart"/>
      <w:r w:rsidRPr="002501BF">
        <w:rPr>
          <w:sz w:val="28"/>
          <w:szCs w:val="28"/>
        </w:rPr>
        <w:t>,</w:t>
      </w:r>
      <w:proofErr w:type="gramEnd"/>
      <w:r w:rsidRPr="002501BF">
        <w:rPr>
          <w:sz w:val="28"/>
          <w:szCs w:val="28"/>
        </w:rPr>
        <w:t xml:space="preserve"> чтобы рисунки, имеющие цветовой фон, не выглядели тусклыми, следует подмешивать к цветной краске белую. Когда в изображении присутствует белый цвет, картины выглядят яркими, кр</w:t>
      </w:r>
      <w:r>
        <w:rPr>
          <w:sz w:val="28"/>
          <w:szCs w:val="28"/>
        </w:rPr>
        <w:t xml:space="preserve">асочными и привлекательными. </w:t>
      </w:r>
    </w:p>
    <w:p w:rsidR="00D43AEC" w:rsidRPr="002501BF" w:rsidRDefault="00D43AEC" w:rsidP="002501BF">
      <w:pPr>
        <w:spacing w:after="0" w:line="240" w:lineRule="auto"/>
        <w:rPr>
          <w:sz w:val="28"/>
          <w:szCs w:val="28"/>
        </w:rPr>
      </w:pPr>
    </w:p>
    <w:p w:rsidR="002501BF" w:rsidRDefault="002501BF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0972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Pr="002501BF">
        <w:rPr>
          <w:noProof/>
          <w:sz w:val="28"/>
          <w:szCs w:val="28"/>
          <w:lang w:eastAsia="ru-RU"/>
        </w:rPr>
        <w:drawing>
          <wp:inline distT="0" distB="0" distL="0" distR="0">
            <wp:extent cx="2981325" cy="2103964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BF" w:rsidRDefault="002761DA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1                                                                            2</w:t>
      </w:r>
    </w:p>
    <w:p w:rsidR="002501BF" w:rsidRDefault="002501B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0802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207508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7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DA" w:rsidRDefault="002761D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3                                                                            4</w:t>
      </w:r>
    </w:p>
    <w:p w:rsidR="002761DA" w:rsidRDefault="002761D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0547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06246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DA" w:rsidRDefault="002761D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5                                                                               6</w:t>
      </w:r>
    </w:p>
    <w:p w:rsidR="002761DA" w:rsidRDefault="002761D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04629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DA" w:rsidRPr="002501BF" w:rsidRDefault="002761D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7</w:t>
      </w:r>
    </w:p>
    <w:sectPr w:rsidR="002761DA" w:rsidRPr="002501BF" w:rsidSect="002501B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1BF"/>
    <w:rsid w:val="000E3776"/>
    <w:rsid w:val="002501BF"/>
    <w:rsid w:val="002761DA"/>
    <w:rsid w:val="00312325"/>
    <w:rsid w:val="003859E9"/>
    <w:rsid w:val="004432B4"/>
    <w:rsid w:val="00A05146"/>
    <w:rsid w:val="00A56DDE"/>
    <w:rsid w:val="00AB453D"/>
    <w:rsid w:val="00D43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1466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2013-09-28T19:27:00Z</dcterms:created>
  <dcterms:modified xsi:type="dcterms:W3CDTF">2014-05-14T18:36:00Z</dcterms:modified>
</cp:coreProperties>
</file>